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979FF7" w14:textId="77777777" w:rsidR="00147E5D" w:rsidRPr="00F67327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3437EDAB" w14:textId="77777777" w:rsidR="004626A0" w:rsidRPr="002F473D" w:rsidRDefault="004B5734" w:rsidP="004626A0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C68AC">
        <w:rPr>
          <w:rFonts w:cstheme="minorHAnsi"/>
          <w:b/>
          <w:bCs/>
          <w:noProof/>
          <w:sz w:val="22"/>
          <w:szCs w:val="22"/>
        </w:rPr>
        <w:t xml:space="preserve">ALLEGATO 3: </w:t>
      </w:r>
      <w:r w:rsidRPr="008C68AC"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94C494" wp14:editId="2A462A73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1766C" w14:textId="77777777" w:rsidR="004B5734" w:rsidRDefault="004B5734" w:rsidP="004B5734">
                            <w:r>
                              <w:t>U.T./A.C.</w:t>
                            </w:r>
                          </w:p>
                          <w:p w14:paraId="2FF8F250" w14:textId="77777777" w:rsidR="004B5734" w:rsidRDefault="004B5734" w:rsidP="004B5734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4C49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311766C" w14:textId="77777777" w:rsidR="004B5734" w:rsidRDefault="004B5734" w:rsidP="004B5734">
                      <w:r>
                        <w:t>U.T./A.C.</w:t>
                      </w:r>
                    </w:p>
                    <w:p w14:paraId="2FF8F250" w14:textId="77777777" w:rsidR="004B5734" w:rsidRDefault="004B5734" w:rsidP="004B5734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8C68AC">
        <w:rPr>
          <w:rFonts w:cstheme="minorHAnsi"/>
          <w:b/>
          <w:bCs/>
          <w:noProof/>
          <w:sz w:val="22"/>
          <w:szCs w:val="22"/>
        </w:rPr>
        <w:t xml:space="preserve">MODELLO DI DICHIARAZIONE SUL RISPETTO DEI PRINCIPI DI DNSH PER LA PARTECIPAZIONE ALLA RDO SU MEPA PER LA </w:t>
      </w:r>
      <w:bookmarkStart w:id="0" w:name="_Hlk114659311"/>
      <w:r w:rsidR="004626A0" w:rsidRPr="002F473D">
        <w:rPr>
          <w:rFonts w:asciiTheme="minorHAnsi" w:hAnsiTheme="minorHAnsi" w:cstheme="minorHAnsi"/>
          <w:b/>
          <w:bCs/>
          <w:sz w:val="22"/>
          <w:szCs w:val="22"/>
        </w:rPr>
        <w:t>FORNITURA</w:t>
      </w:r>
      <w:bookmarkStart w:id="1" w:name="_Hlk113989825"/>
      <w:bookmarkStart w:id="2" w:name="_Hlk88492261"/>
      <w:r w:rsidR="004626A0" w:rsidRPr="002F473D">
        <w:rPr>
          <w:rFonts w:asciiTheme="minorHAnsi" w:hAnsiTheme="minorHAnsi" w:cstheme="minorHAnsi"/>
          <w:b/>
          <w:bCs/>
          <w:sz w:val="22"/>
          <w:szCs w:val="22"/>
        </w:rPr>
        <w:t xml:space="preserve"> RELATIVA AL PROGETTO </w:t>
      </w:r>
      <w:bookmarkEnd w:id="0"/>
      <w:bookmarkEnd w:id="1"/>
      <w:r w:rsidR="004626A0" w:rsidRPr="006559DD">
        <w:rPr>
          <w:rFonts w:asciiTheme="minorHAnsi" w:hAnsiTheme="minorHAnsi" w:cstheme="minorHAnsi"/>
          <w:b/>
          <w:bCs/>
          <w:sz w:val="22"/>
          <w:szCs w:val="22"/>
        </w:rPr>
        <w:t xml:space="preserve">LABORATORIO </w:t>
      </w:r>
      <w:r w:rsidR="004626A0" w:rsidRPr="002F473D">
        <w:rPr>
          <w:rFonts w:asciiTheme="minorHAnsi" w:hAnsiTheme="minorHAnsi" w:cstheme="minorHAnsi"/>
          <w:b/>
          <w:bCs/>
          <w:sz w:val="22"/>
          <w:szCs w:val="22"/>
        </w:rPr>
        <w:t>ENOGASTRONOMIA 4.0 - CODICE 10.8.1.B3-FESRPON-PU-2023-25</w:t>
      </w:r>
    </w:p>
    <w:bookmarkEnd w:id="2"/>
    <w:p w14:paraId="60A59163" w14:textId="77777777" w:rsidR="004626A0" w:rsidRPr="002F473D" w:rsidRDefault="004626A0" w:rsidP="004626A0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F473D">
        <w:rPr>
          <w:rFonts w:asciiTheme="minorHAnsi" w:hAnsiTheme="minorHAnsi" w:cstheme="minorHAnsi"/>
          <w:b/>
          <w:bCs/>
          <w:sz w:val="22"/>
          <w:szCs w:val="22"/>
        </w:rPr>
        <w:t>CUP D54D23003990006                     CIG A013F0A855</w:t>
      </w:r>
    </w:p>
    <w:p w14:paraId="01F09577" w14:textId="0616D00B" w:rsidR="004B5734" w:rsidRPr="008C68AC" w:rsidRDefault="004B5734" w:rsidP="004626A0">
      <w:pPr>
        <w:jc w:val="both"/>
        <w:rPr>
          <w:rFonts w:cstheme="minorHAnsi"/>
          <w:b/>
          <w:bCs/>
          <w:noProof/>
          <w:sz w:val="22"/>
          <w:szCs w:val="22"/>
        </w:rPr>
      </w:pPr>
      <w:bookmarkStart w:id="3" w:name="_GoBack"/>
      <w:bookmarkEnd w:id="3"/>
    </w:p>
    <w:p w14:paraId="05A2AB6F" w14:textId="77777777" w:rsidR="004B5734" w:rsidRPr="008C68AC" w:rsidRDefault="004B5734" w:rsidP="004B5734">
      <w:pPr>
        <w:spacing w:after="160"/>
        <w:jc w:val="both"/>
        <w:rPr>
          <w:rFonts w:cstheme="minorHAnsi"/>
          <w:sz w:val="22"/>
          <w:szCs w:val="22"/>
        </w:rPr>
      </w:pPr>
      <w:r w:rsidRPr="008C68AC">
        <w:rPr>
          <w:rFonts w:cstheme="minorHAnsi"/>
          <w:b/>
          <w:bCs/>
          <w:sz w:val="22"/>
          <w:szCs w:val="22"/>
        </w:rPr>
        <w:t>Il sottoscritto</w:t>
      </w:r>
      <w:r w:rsidRPr="008C68AC">
        <w:rPr>
          <w:rFonts w:cstheme="minorHAnsi"/>
          <w:sz w:val="22"/>
          <w:szCs w:val="22"/>
        </w:rPr>
        <w:t xml:space="preserve"> __________ nato a______ il _____________, C.F. ________________, in qualità di legale rappresentante di ______________, con sede legale in Via/Piazza_________________________________ n. ___, CAP _______________________________________________, posta elettronica certificata (PEC) ______________________________________________, con riferimento alla procedura in oggetto</w:t>
      </w:r>
    </w:p>
    <w:p w14:paraId="4C977374" w14:textId="77777777" w:rsidR="004B5734" w:rsidRPr="008C68AC" w:rsidRDefault="004B5734" w:rsidP="004B5734">
      <w:pPr>
        <w:spacing w:after="160" w:line="256" w:lineRule="auto"/>
        <w:jc w:val="center"/>
        <w:rPr>
          <w:rFonts w:cstheme="minorHAnsi"/>
          <w:b/>
          <w:sz w:val="22"/>
          <w:szCs w:val="22"/>
        </w:rPr>
      </w:pPr>
      <w:r w:rsidRPr="008C68AC">
        <w:rPr>
          <w:rFonts w:cstheme="minorHAnsi"/>
          <w:b/>
          <w:sz w:val="22"/>
          <w:szCs w:val="22"/>
        </w:rPr>
        <w:t>DICHIARA</w:t>
      </w:r>
    </w:p>
    <w:p w14:paraId="69350777" w14:textId="77777777" w:rsidR="004B5734" w:rsidRPr="008C68AC" w:rsidRDefault="004B5734" w:rsidP="004B5734">
      <w:pPr>
        <w:spacing w:before="120" w:after="120"/>
        <w:jc w:val="both"/>
        <w:rPr>
          <w:rFonts w:cstheme="minorHAnsi"/>
          <w:b/>
          <w:bCs/>
          <w:sz w:val="22"/>
          <w:szCs w:val="22"/>
        </w:rPr>
      </w:pPr>
      <w:r w:rsidRPr="008C68AC">
        <w:rPr>
          <w:rFonts w:cstheme="minorHAnsi"/>
          <w:b/>
          <w:bCs/>
          <w:sz w:val="22"/>
          <w:szCs w:val="22"/>
        </w:rPr>
        <w:t xml:space="preserve">ai sensi degli articoli 46 e 47 del D.P.R. 445/2000,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C68AC">
        <w:rPr>
          <w:rFonts w:cstheme="minorHAnsi"/>
          <w:b/>
          <w:bCs/>
          <w:sz w:val="22"/>
          <w:szCs w:val="22"/>
        </w:rPr>
        <w:t>d.P.R.</w:t>
      </w:r>
      <w:proofErr w:type="spellEnd"/>
      <w:r w:rsidRPr="008C68AC">
        <w:rPr>
          <w:rFonts w:cstheme="minorHAnsi"/>
          <w:b/>
          <w:bCs/>
          <w:sz w:val="22"/>
          <w:szCs w:val="22"/>
        </w:rPr>
        <w:t xml:space="preserve"> n. 445 del 28 dicembre 2000 e l’applicazione di ogni altra sanzione prevista dalla legge </w:t>
      </w:r>
    </w:p>
    <w:p w14:paraId="326C4516" w14:textId="41BA9A26" w:rsidR="004B5734" w:rsidRDefault="004B5734" w:rsidP="004B573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>
        <w:rPr>
          <w:rFonts w:ascii="Calibri" w:hAnsi="Calibri" w:cs="Calibri"/>
          <w:sz w:val="22"/>
          <w:szCs w:val="22"/>
        </w:rPr>
        <w:t xml:space="preserve">dell’Istituto I.P.E.O.A. MOLFETTA, </w:t>
      </w:r>
      <w:r w:rsidRPr="005D1599">
        <w:rPr>
          <w:rFonts w:ascii="Calibri" w:hAnsi="Calibri" w:cs="Calibri"/>
          <w:sz w:val="22"/>
          <w:szCs w:val="22"/>
        </w:rPr>
        <w:t xml:space="preserve">per l’attuazione dell’intervento </w:t>
      </w:r>
      <w:r w:rsidR="008C68AC">
        <w:rPr>
          <w:rFonts w:ascii="Calibri" w:hAnsi="Calibri" w:cs="Calibri"/>
          <w:sz w:val="22"/>
          <w:szCs w:val="22"/>
        </w:rPr>
        <w:t>in epigrafe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EA32332" w14:textId="77777777" w:rsidR="004B5734" w:rsidRPr="005D3AD5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3692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538A3CEF" w14:textId="77777777" w:rsidR="004B5734" w:rsidRPr="005D3AD5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Pr="003D3692">
        <w:rPr>
          <w:rFonts w:ascii="Calibri" w:hAnsi="Calibri" w:cs="Calibri"/>
          <w:sz w:val="22"/>
          <w:szCs w:val="22"/>
        </w:rPr>
        <w:t xml:space="preserve">indicazioni </w:t>
      </w:r>
      <w:r>
        <w:rPr>
          <w:rFonts w:ascii="Calibri" w:hAnsi="Calibri" w:cs="Calibri"/>
          <w:sz w:val="22"/>
          <w:szCs w:val="22"/>
        </w:rPr>
        <w:t xml:space="preserve">relative </w:t>
      </w:r>
      <w:r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Pr="003D3692">
        <w:rPr>
          <w:rFonts w:ascii="Calibri" w:hAnsi="Calibri" w:cs="Calibri"/>
          <w:sz w:val="22"/>
          <w:szCs w:val="22"/>
        </w:rPr>
        <w:t>, ai sensi dell'art</w:t>
      </w:r>
      <w:r>
        <w:rPr>
          <w:rFonts w:ascii="Calibri" w:hAnsi="Calibri" w:cs="Calibri"/>
          <w:sz w:val="22"/>
          <w:szCs w:val="22"/>
        </w:rPr>
        <w:t>.</w:t>
      </w:r>
      <w:r w:rsidRPr="003D3692">
        <w:rPr>
          <w:rFonts w:ascii="Calibri" w:hAnsi="Calibri" w:cs="Calibri"/>
          <w:sz w:val="22"/>
          <w:szCs w:val="22"/>
        </w:rPr>
        <w:t xml:space="preserve"> 17 del Reg. (UE) 2020/85</w:t>
      </w:r>
      <w:r>
        <w:rPr>
          <w:rFonts w:ascii="Calibri" w:hAnsi="Calibri" w:cs="Calibri"/>
          <w:sz w:val="22"/>
          <w:szCs w:val="22"/>
        </w:rPr>
        <w:t>;</w:t>
      </w:r>
    </w:p>
    <w:p w14:paraId="79507BC1" w14:textId="77777777" w:rsidR="004B5734" w:rsidRPr="005D3AD5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1FA8A0A3" w14:textId="77777777" w:rsidR="004B5734" w:rsidRPr="005D1599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>dalla 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Pr="005D1599">
        <w:rPr>
          <w:rFonts w:ascii="Calibri" w:hAnsi="Calibri" w:cs="Calibri"/>
          <w:sz w:val="22"/>
          <w:szCs w:val="22"/>
        </w:rPr>
        <w:t>» di cui alle circolari MEF del 30 dicembre 2021, n. 32, del 13 ottobre 2022, n. 33 e del 14 aprile 2023, n. 16</w:t>
      </w:r>
      <w:r>
        <w:rPr>
          <w:rFonts w:ascii="Calibri" w:hAnsi="Calibri" w:cs="Calibri"/>
          <w:sz w:val="22"/>
          <w:szCs w:val="22"/>
        </w:rPr>
        <w:t xml:space="preserve">; dai Decreti del </w:t>
      </w:r>
      <w:r w:rsidRPr="005D3AD5">
        <w:rPr>
          <w:rFonts w:ascii="Calibri" w:hAnsi="Calibri" w:cs="Calibri"/>
          <w:sz w:val="22"/>
          <w:szCs w:val="22"/>
        </w:rPr>
        <w:t xml:space="preserve">Ministero della </w:t>
      </w:r>
      <w:r>
        <w:rPr>
          <w:rFonts w:ascii="Calibri" w:hAnsi="Calibri" w:cs="Calibri"/>
          <w:sz w:val="22"/>
          <w:szCs w:val="22"/>
        </w:rPr>
        <w:t>t</w:t>
      </w:r>
      <w:r w:rsidRPr="005D3AD5">
        <w:rPr>
          <w:rFonts w:ascii="Calibri" w:hAnsi="Calibri" w:cs="Calibri"/>
          <w:sz w:val="22"/>
          <w:szCs w:val="22"/>
        </w:rPr>
        <w:t xml:space="preserve">ransizione </w:t>
      </w:r>
      <w:r>
        <w:rPr>
          <w:rFonts w:ascii="Calibri" w:hAnsi="Calibri" w:cs="Calibri"/>
          <w:sz w:val="22"/>
          <w:szCs w:val="22"/>
        </w:rPr>
        <w:t>e</w:t>
      </w:r>
      <w:r w:rsidRPr="005D3AD5">
        <w:rPr>
          <w:rFonts w:ascii="Calibri" w:hAnsi="Calibri" w:cs="Calibri"/>
          <w:sz w:val="22"/>
          <w:szCs w:val="22"/>
        </w:rPr>
        <w:t>cologica</w:t>
      </w:r>
      <w:r>
        <w:rPr>
          <w:rFonts w:ascii="Calibri" w:hAnsi="Calibri" w:cs="Calibri"/>
          <w:sz w:val="22"/>
          <w:szCs w:val="22"/>
        </w:rPr>
        <w:t>; nonché dalle pertinenti disposizioni di legge</w:t>
      </w:r>
      <w:r w:rsidRPr="005D1599">
        <w:rPr>
          <w:rFonts w:ascii="Calibri" w:hAnsi="Calibri" w:cs="Calibri"/>
          <w:sz w:val="22"/>
          <w:szCs w:val="22"/>
        </w:rPr>
        <w:t>.</w:t>
      </w:r>
    </w:p>
    <w:p w14:paraId="23275B11" w14:textId="77777777" w:rsidR="004B5734" w:rsidRPr="009D45D1" w:rsidRDefault="004B5734" w:rsidP="004B5734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4B5734" w14:paraId="574D0E6E" w14:textId="77777777" w:rsidTr="006939D9">
        <w:tc>
          <w:tcPr>
            <w:tcW w:w="4986" w:type="dxa"/>
          </w:tcPr>
          <w:p w14:paraId="37DD6A73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Luogo e data</w:t>
            </w:r>
          </w:p>
        </w:tc>
        <w:tc>
          <w:tcPr>
            <w:tcW w:w="4981" w:type="dxa"/>
          </w:tcPr>
          <w:p w14:paraId="44499E5C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Dichiarante</w:t>
            </w:r>
          </w:p>
        </w:tc>
      </w:tr>
      <w:tr w:rsidR="004B5734" w14:paraId="63B55FE6" w14:textId="77777777" w:rsidTr="006939D9">
        <w:tc>
          <w:tcPr>
            <w:tcW w:w="4986" w:type="dxa"/>
          </w:tcPr>
          <w:p w14:paraId="422F7817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</w:t>
            </w:r>
          </w:p>
        </w:tc>
        <w:tc>
          <w:tcPr>
            <w:tcW w:w="4981" w:type="dxa"/>
          </w:tcPr>
          <w:p w14:paraId="321ED3F0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</w:t>
            </w:r>
          </w:p>
        </w:tc>
      </w:tr>
    </w:tbl>
    <w:p w14:paraId="406BEE14" w14:textId="330F3E23" w:rsidR="00756D46" w:rsidRPr="008F0A48" w:rsidRDefault="00756D46" w:rsidP="008F0A48">
      <w:pPr>
        <w:ind w:left="993" w:hanging="993"/>
        <w:jc w:val="both"/>
        <w:rPr>
          <w:rFonts w:asciiTheme="minorHAnsi" w:hAnsiTheme="minorHAnsi" w:cstheme="minorHAnsi"/>
        </w:rPr>
      </w:pPr>
    </w:p>
    <w:sectPr w:rsidR="00756D46" w:rsidRPr="008F0A48" w:rsidSect="005669B2">
      <w:footerReference w:type="default" r:id="rId8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57622DDC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4626A0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4"/>
  </w:num>
  <w:num w:numId="8">
    <w:abstractNumId w:val="10"/>
  </w:num>
  <w:num w:numId="9">
    <w:abstractNumId w:val="1"/>
  </w:num>
  <w:num w:numId="10">
    <w:abstractNumId w:val="23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19"/>
  </w:num>
  <w:num w:numId="16">
    <w:abstractNumId w:val="3"/>
  </w:num>
  <w:num w:numId="17">
    <w:abstractNumId w:val="0"/>
  </w:num>
  <w:num w:numId="18">
    <w:abstractNumId w:val="25"/>
  </w:num>
  <w:num w:numId="19">
    <w:abstractNumId w:val="21"/>
  </w:num>
  <w:num w:numId="20">
    <w:abstractNumId w:val="7"/>
  </w:num>
  <w:num w:numId="21">
    <w:abstractNumId w:val="9"/>
  </w:num>
  <w:num w:numId="22">
    <w:abstractNumId w:val="16"/>
  </w:num>
  <w:num w:numId="23">
    <w:abstractNumId w:val="12"/>
  </w:num>
  <w:num w:numId="24">
    <w:abstractNumId w:val="14"/>
  </w:num>
  <w:num w:numId="25">
    <w:abstractNumId w:val="8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D4380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71170"/>
    <w:rsid w:val="00375E6B"/>
    <w:rsid w:val="00377DCB"/>
    <w:rsid w:val="00393B78"/>
    <w:rsid w:val="003D4ED5"/>
    <w:rsid w:val="003E27C4"/>
    <w:rsid w:val="003F6359"/>
    <w:rsid w:val="00411E87"/>
    <w:rsid w:val="00427873"/>
    <w:rsid w:val="00431E50"/>
    <w:rsid w:val="004626A0"/>
    <w:rsid w:val="00473CF7"/>
    <w:rsid w:val="00487526"/>
    <w:rsid w:val="00494F9E"/>
    <w:rsid w:val="004A201C"/>
    <w:rsid w:val="004B03FA"/>
    <w:rsid w:val="004B5734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68AC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96610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B0432"/>
    <w:rsid w:val="00AB56E3"/>
    <w:rsid w:val="00AC43F9"/>
    <w:rsid w:val="00AC69A2"/>
    <w:rsid w:val="00AE0F85"/>
    <w:rsid w:val="00B06F81"/>
    <w:rsid w:val="00B11FAD"/>
    <w:rsid w:val="00B15777"/>
    <w:rsid w:val="00B37389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C1B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50F7E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AACB-3036-48A5-8855-CCECF572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Utente</cp:lastModifiedBy>
  <cp:revision>2</cp:revision>
  <cp:lastPrinted>2023-09-23T16:06:00Z</cp:lastPrinted>
  <dcterms:created xsi:type="dcterms:W3CDTF">2023-09-23T18:46:00Z</dcterms:created>
  <dcterms:modified xsi:type="dcterms:W3CDTF">2023-09-23T18:46:00Z</dcterms:modified>
</cp:coreProperties>
</file>